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B6" w:rsidRDefault="00F443B6" w:rsidP="00F443B6">
      <w:pPr>
        <w:rPr>
          <w:color w:val="4F81BD" w:themeColor="accent1"/>
        </w:rPr>
      </w:pPr>
    </w:p>
    <w:p w:rsidR="00F443B6" w:rsidRPr="00EE2565" w:rsidRDefault="00EE2565" w:rsidP="00F443B6">
      <w:pPr>
        <w:rPr>
          <w:color w:val="4F81BD" w:themeColor="accent1"/>
          <w:sz w:val="44"/>
          <w:szCs w:val="44"/>
        </w:rPr>
      </w:pPr>
      <w:r w:rsidRPr="00EE2565">
        <w:rPr>
          <w:color w:val="4F81BD" w:themeColor="accent1"/>
          <w:sz w:val="44"/>
          <w:szCs w:val="44"/>
        </w:rPr>
        <w:t>[Extracts from the content modules]</w:t>
      </w:r>
    </w:p>
    <w:p w:rsidR="00F443B6" w:rsidRDefault="00F443B6" w:rsidP="00F443B6">
      <w:pPr>
        <w:rPr>
          <w:color w:val="4F81BD" w:themeColor="accent1"/>
        </w:rPr>
      </w:pPr>
    </w:p>
    <w:p w:rsidR="00F443B6" w:rsidRDefault="00F443B6" w:rsidP="00F443B6">
      <w:pPr>
        <w:rPr>
          <w:color w:val="4F81BD" w:themeColor="accent1"/>
        </w:rPr>
      </w:pPr>
    </w:p>
    <w:p w:rsidR="00F443B6" w:rsidRDefault="00F443B6" w:rsidP="00F443B6">
      <w:pPr>
        <w:rPr>
          <w:color w:val="4F81BD" w:themeColor="accent1"/>
        </w:rPr>
      </w:pPr>
    </w:p>
    <w:p w:rsidR="00F443B6" w:rsidRPr="00413D28" w:rsidRDefault="00F443B6" w:rsidP="00F443B6">
      <w:pPr>
        <w:rPr>
          <w:rFonts w:ascii="Arial Black" w:hAnsi="Arial Black"/>
          <w:sz w:val="32"/>
          <w:szCs w:val="32"/>
          <w:u w:val="single"/>
        </w:rPr>
      </w:pPr>
      <w:r w:rsidRPr="00413D28">
        <w:rPr>
          <w:rFonts w:ascii="Arial Black" w:hAnsi="Arial Black"/>
          <w:sz w:val="32"/>
          <w:szCs w:val="32"/>
          <w:u w:val="single"/>
        </w:rPr>
        <w:t>SAMPLE TYPES OF ASSIGNMENTS THAT COULD BE PTSD TRIGGERS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Simulation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Case studies</w:t>
      </w:r>
      <w:r w:rsidRPr="004E422F">
        <w:rPr>
          <w:sz w:val="32"/>
          <w:szCs w:val="32"/>
        </w:rPr>
        <w:br/>
        <w:t>creative demonstrations</w:t>
      </w:r>
      <w:r w:rsidRPr="004E422F">
        <w:rPr>
          <w:sz w:val="32"/>
          <w:szCs w:val="32"/>
        </w:rPr>
        <w:br/>
        <w:t>Walkthroughs</w:t>
      </w:r>
      <w:r w:rsidRPr="004E422F">
        <w:rPr>
          <w:sz w:val="32"/>
          <w:szCs w:val="32"/>
        </w:rPr>
        <w:br/>
      </w:r>
      <w:proofErr w:type="spellStart"/>
      <w:r w:rsidRPr="004E422F">
        <w:rPr>
          <w:sz w:val="32"/>
          <w:szCs w:val="32"/>
        </w:rPr>
        <w:t>Roleplays</w:t>
      </w:r>
      <w:proofErr w:type="spellEnd"/>
      <w:r w:rsidRPr="004E422F">
        <w:rPr>
          <w:sz w:val="32"/>
          <w:szCs w:val="32"/>
        </w:rPr>
        <w:t>/reenactments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Creative writing/personal exploratory writing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Journalistic topics related to war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Group presentation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[</w:t>
      </w:r>
      <w:proofErr w:type="gramStart"/>
      <w:r w:rsidRPr="004E422F">
        <w:rPr>
          <w:sz w:val="32"/>
          <w:szCs w:val="32"/>
        </w:rPr>
        <w:t>again</w:t>
      </w:r>
      <w:proofErr w:type="gramEnd"/>
      <w:r w:rsidRPr="004E422F">
        <w:rPr>
          <w:sz w:val="32"/>
          <w:szCs w:val="32"/>
        </w:rPr>
        <w:t xml:space="preserve">, imperative is accommodation/not exceptions.  </w:t>
      </w:r>
      <w:r w:rsidRPr="005C4922">
        <w:rPr>
          <w:rFonts w:ascii="Arial Black" w:hAnsi="Arial Black"/>
          <w:sz w:val="32"/>
          <w:szCs w:val="32"/>
        </w:rPr>
        <w:t xml:space="preserve">Problems are usually in non-major required classes </w:t>
      </w:r>
      <w:r w:rsidRPr="004E422F">
        <w:rPr>
          <w:sz w:val="32"/>
          <w:szCs w:val="32"/>
        </w:rPr>
        <w:t xml:space="preserve">with ‘pop’ demos </w:t>
      </w:r>
      <w:proofErr w:type="spellStart"/>
      <w:r w:rsidRPr="004E422F">
        <w:rPr>
          <w:sz w:val="32"/>
          <w:szCs w:val="32"/>
        </w:rPr>
        <w:t>etc</w:t>
      </w:r>
      <w:proofErr w:type="spellEnd"/>
      <w:r w:rsidRPr="004E422F">
        <w:rPr>
          <w:sz w:val="32"/>
          <w:szCs w:val="32"/>
        </w:rPr>
        <w:t>, as most student veterans in a major will expect what occurs.]</w:t>
      </w:r>
    </w:p>
    <w:p w:rsidR="00F443B6" w:rsidRDefault="00F443B6" w:rsidP="00F443B6">
      <w:pPr>
        <w:rPr>
          <w:rFonts w:ascii="Arial Black" w:hAnsi="Arial Black"/>
          <w:sz w:val="32"/>
          <w:szCs w:val="32"/>
          <w:u w:val="single"/>
        </w:rPr>
      </w:pPr>
    </w:p>
    <w:p w:rsidR="00F443B6" w:rsidRDefault="00F443B6" w:rsidP="00F443B6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br w:type="page"/>
      </w:r>
    </w:p>
    <w:p w:rsidR="00F443B6" w:rsidRPr="00F443B6" w:rsidRDefault="00F443B6" w:rsidP="00F443B6">
      <w:pPr>
        <w:rPr>
          <w:rFonts w:ascii="Arial Black" w:hAnsi="Arial Black"/>
          <w:sz w:val="32"/>
          <w:szCs w:val="32"/>
          <w:u w:val="single"/>
        </w:rPr>
      </w:pPr>
      <w:r w:rsidRPr="00413D28">
        <w:rPr>
          <w:rFonts w:ascii="Arial Black" w:hAnsi="Arial Black"/>
          <w:sz w:val="32"/>
          <w:szCs w:val="32"/>
          <w:u w:val="single"/>
        </w:rPr>
        <w:lastRenderedPageBreak/>
        <w:t>SAMPL</w:t>
      </w:r>
      <w:bookmarkStart w:id="0" w:name="_GoBack"/>
      <w:bookmarkEnd w:id="0"/>
      <w:r w:rsidRPr="00413D28">
        <w:rPr>
          <w:rFonts w:ascii="Arial Black" w:hAnsi="Arial Black"/>
          <w:sz w:val="32"/>
          <w:szCs w:val="32"/>
          <w:u w:val="single"/>
        </w:rPr>
        <w:t>E</w:t>
      </w:r>
      <w:r>
        <w:rPr>
          <w:rFonts w:ascii="Arial Black" w:hAnsi="Arial Black"/>
          <w:sz w:val="32"/>
          <w:szCs w:val="32"/>
          <w:u w:val="single"/>
        </w:rPr>
        <w:t>S</w:t>
      </w:r>
      <w:r w:rsidRPr="00413D28">
        <w:rPr>
          <w:rFonts w:ascii="Arial Black" w:hAnsi="Arial Black"/>
          <w:sz w:val="32"/>
          <w:szCs w:val="32"/>
          <w:u w:val="single"/>
        </w:rPr>
        <w:t xml:space="preserve"> </w:t>
      </w:r>
      <w:r>
        <w:rPr>
          <w:rFonts w:ascii="Arial Black" w:hAnsi="Arial Black"/>
          <w:sz w:val="32"/>
          <w:szCs w:val="32"/>
          <w:u w:val="single"/>
        </w:rPr>
        <w:t xml:space="preserve">BY DISCIPLINE </w:t>
      </w:r>
      <w:r w:rsidRPr="00413D28">
        <w:rPr>
          <w:rFonts w:ascii="Arial Black" w:hAnsi="Arial Black"/>
          <w:sz w:val="32"/>
          <w:szCs w:val="32"/>
          <w:u w:val="single"/>
        </w:rPr>
        <w:t>THAT COULD BE PTSD TRIGGERS</w:t>
      </w:r>
    </w:p>
    <w:p w:rsidR="00F443B6" w:rsidRPr="004E422F" w:rsidRDefault="00F443B6" w:rsidP="00F443B6">
      <w:pPr>
        <w:rPr>
          <w:rFonts w:ascii="Arial Black" w:hAnsi="Arial Black"/>
          <w:sz w:val="32"/>
          <w:szCs w:val="32"/>
        </w:rPr>
      </w:pPr>
      <w:r w:rsidRPr="004E422F">
        <w:rPr>
          <w:rFonts w:ascii="Arial Black" w:hAnsi="Arial Black"/>
          <w:sz w:val="32"/>
          <w:szCs w:val="32"/>
        </w:rPr>
        <w:t>Biology: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t>Cardiology simulations:</w:t>
      </w:r>
      <w:r w:rsidRPr="004E422F">
        <w:rPr>
          <w:sz w:val="32"/>
          <w:szCs w:val="32"/>
        </w:rPr>
        <w:br/>
        <w:t xml:space="preserve">Dissection (frog, cow eye, fetal pig, </w:t>
      </w:r>
      <w:proofErr w:type="spellStart"/>
      <w:r w:rsidRPr="004E422F">
        <w:rPr>
          <w:sz w:val="32"/>
          <w:szCs w:val="32"/>
        </w:rPr>
        <w:t>etc</w:t>
      </w:r>
      <w:proofErr w:type="spellEnd"/>
      <w:r w:rsidRPr="004E422F">
        <w:rPr>
          <w:sz w:val="32"/>
          <w:szCs w:val="32"/>
        </w:rPr>
        <w:t>)</w:t>
      </w:r>
      <w:r w:rsidRPr="004E422F">
        <w:rPr>
          <w:sz w:val="32"/>
          <w:szCs w:val="32"/>
        </w:rPr>
        <w:br/>
        <w:t>Bone fracture simulation/testing</w:t>
      </w:r>
      <w:r w:rsidRPr="004E422F">
        <w:rPr>
          <w:sz w:val="32"/>
          <w:szCs w:val="32"/>
        </w:rPr>
        <w:br/>
        <w:t>Nocturnal behavior simulation (simulating being blind)</w:t>
      </w:r>
      <w:r w:rsidRPr="004E422F">
        <w:rPr>
          <w:sz w:val="32"/>
          <w:szCs w:val="32"/>
        </w:rPr>
        <w:br/>
        <w:t>Visible Human</w:t>
      </w:r>
      <w:r w:rsidRPr="004E422F">
        <w:rPr>
          <w:sz w:val="32"/>
          <w:szCs w:val="32"/>
        </w:rPr>
        <w:br/>
        <w:t>Deep brain stimulation</w:t>
      </w:r>
      <w:r w:rsidRPr="004E422F">
        <w:rPr>
          <w:sz w:val="32"/>
          <w:szCs w:val="32"/>
        </w:rPr>
        <w:br/>
        <w:t>Animal captivity and response</w:t>
      </w:r>
      <w:r w:rsidRPr="004E422F">
        <w:rPr>
          <w:sz w:val="32"/>
          <w:szCs w:val="32"/>
        </w:rPr>
        <w:br/>
        <w:t>study of nurtured/abandoned animals</w:t>
      </w:r>
      <w:r w:rsidRPr="004E422F">
        <w:rPr>
          <w:sz w:val="32"/>
          <w:szCs w:val="32"/>
        </w:rPr>
        <w:br/>
        <w:t>Skull identification</w:t>
      </w:r>
      <w:r w:rsidRPr="004E422F">
        <w:rPr>
          <w:sz w:val="32"/>
          <w:szCs w:val="32"/>
        </w:rPr>
        <w:br/>
        <w:t>Crime scene/forensics</w:t>
      </w:r>
      <w:r w:rsidRPr="004E422F">
        <w:rPr>
          <w:sz w:val="32"/>
          <w:szCs w:val="32"/>
        </w:rPr>
        <w:br/>
        <w:t>Bioterrorism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rFonts w:ascii="Arial Black" w:hAnsi="Arial Black"/>
          <w:sz w:val="32"/>
          <w:szCs w:val="32"/>
        </w:rPr>
        <w:t>Business:</w:t>
      </w:r>
      <w:r w:rsidRPr="004E422F">
        <w:rPr>
          <w:sz w:val="32"/>
          <w:szCs w:val="32"/>
        </w:rPr>
        <w:br/>
        <w:t>International business/cross cultural communication</w:t>
      </w:r>
      <w:r w:rsidRPr="004E422F">
        <w:rPr>
          <w:sz w:val="32"/>
          <w:szCs w:val="32"/>
        </w:rPr>
        <w:br/>
        <w:t>Human Trafficking</w:t>
      </w:r>
      <w:r w:rsidRPr="004E422F">
        <w:rPr>
          <w:sz w:val="32"/>
          <w:szCs w:val="32"/>
        </w:rPr>
        <w:br/>
        <w:t>smuggling/trade during wartime</w:t>
      </w:r>
      <w:r w:rsidRPr="004E422F">
        <w:rPr>
          <w:sz w:val="32"/>
          <w:szCs w:val="32"/>
        </w:rPr>
        <w:br/>
        <w:t>Global economic crisis</w:t>
      </w:r>
      <w:r w:rsidRPr="004E422F">
        <w:rPr>
          <w:sz w:val="32"/>
          <w:szCs w:val="32"/>
        </w:rPr>
        <w:br/>
        <w:t>Cultural misunderstandin</w:t>
      </w:r>
      <w:r>
        <w:rPr>
          <w:sz w:val="32"/>
          <w:szCs w:val="32"/>
        </w:rPr>
        <w:t>g</w:t>
      </w:r>
      <w:r w:rsidRPr="004E422F">
        <w:rPr>
          <w:sz w:val="32"/>
          <w:szCs w:val="32"/>
        </w:rPr>
        <w:t>s</w:t>
      </w:r>
      <w:r w:rsidRPr="004E422F">
        <w:rPr>
          <w:sz w:val="32"/>
          <w:szCs w:val="32"/>
        </w:rPr>
        <w:br/>
        <w:t>Human rights</w:t>
      </w:r>
      <w:r w:rsidRPr="004E422F">
        <w:rPr>
          <w:sz w:val="32"/>
          <w:szCs w:val="32"/>
        </w:rPr>
        <w:br/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rFonts w:ascii="Arial Black" w:hAnsi="Arial Black"/>
          <w:sz w:val="32"/>
          <w:szCs w:val="32"/>
        </w:rPr>
        <w:t>Chemistry/Physics</w:t>
      </w:r>
      <w:proofErr w:type="gramStart"/>
      <w:r w:rsidRPr="004E422F">
        <w:rPr>
          <w:rFonts w:ascii="Arial Black" w:hAnsi="Arial Black"/>
          <w:sz w:val="32"/>
          <w:szCs w:val="32"/>
        </w:rPr>
        <w:t>:</w:t>
      </w:r>
      <w:proofErr w:type="gramEnd"/>
      <w:r w:rsidRPr="004E422F">
        <w:rPr>
          <w:sz w:val="32"/>
          <w:szCs w:val="32"/>
        </w:rPr>
        <w:br/>
        <w:t>Explosions/combustion demos, popping balloons,  firecrackers</w:t>
      </w:r>
      <w:r w:rsidRPr="004E422F">
        <w:rPr>
          <w:sz w:val="32"/>
          <w:szCs w:val="32"/>
        </w:rPr>
        <w:br/>
        <w:t>Gases</w:t>
      </w:r>
      <w:r w:rsidRPr="004E422F">
        <w:rPr>
          <w:sz w:val="32"/>
          <w:szCs w:val="32"/>
        </w:rPr>
        <w:br/>
        <w:t>Use of Burners</w:t>
      </w:r>
      <w:r w:rsidRPr="004E422F">
        <w:rPr>
          <w:sz w:val="32"/>
          <w:szCs w:val="32"/>
        </w:rPr>
        <w:br/>
        <w:t>Remote control frequencies</w:t>
      </w:r>
      <w:r w:rsidRPr="004E422F">
        <w:rPr>
          <w:sz w:val="32"/>
          <w:szCs w:val="32"/>
        </w:rPr>
        <w:br/>
        <w:t>Riding rollercoasters</w:t>
      </w:r>
      <w:r w:rsidRPr="004E422F">
        <w:rPr>
          <w:sz w:val="32"/>
          <w:szCs w:val="32"/>
        </w:rPr>
        <w:br/>
      </w:r>
      <w:r w:rsidRPr="004E422F">
        <w:rPr>
          <w:sz w:val="32"/>
          <w:szCs w:val="32"/>
        </w:rPr>
        <w:br/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rFonts w:ascii="Arial Black" w:hAnsi="Arial Black"/>
          <w:sz w:val="32"/>
          <w:szCs w:val="32"/>
        </w:rPr>
        <w:lastRenderedPageBreak/>
        <w:t>Psychology</w:t>
      </w:r>
      <w:r w:rsidRPr="004E422F">
        <w:rPr>
          <w:sz w:val="32"/>
          <w:szCs w:val="32"/>
        </w:rPr>
        <w:br/>
        <w:t>Abnormal Psychology</w:t>
      </w:r>
      <w:r w:rsidRPr="004E422F">
        <w:rPr>
          <w:sz w:val="32"/>
          <w:szCs w:val="32"/>
        </w:rPr>
        <w:br/>
        <w:t>Abuse of children</w:t>
      </w:r>
      <w:r w:rsidRPr="004E422F">
        <w:rPr>
          <w:sz w:val="32"/>
          <w:szCs w:val="32"/>
        </w:rPr>
        <w:br/>
        <w:t>Re-enactment of the Stanford Prison Experiment</w:t>
      </w:r>
      <w:r w:rsidRPr="004E422F">
        <w:rPr>
          <w:sz w:val="32"/>
          <w:szCs w:val="32"/>
        </w:rPr>
        <w:br/>
        <w:t>Ethics</w:t>
      </w:r>
      <w:r w:rsidRPr="004E422F">
        <w:rPr>
          <w:sz w:val="32"/>
          <w:szCs w:val="32"/>
        </w:rPr>
        <w:br/>
        <w:t>Sensory perception</w:t>
      </w:r>
    </w:p>
    <w:p w:rsidR="00F443B6" w:rsidRPr="004E422F" w:rsidRDefault="00F443B6" w:rsidP="00F443B6">
      <w:pPr>
        <w:rPr>
          <w:sz w:val="32"/>
          <w:szCs w:val="32"/>
        </w:rPr>
      </w:pPr>
      <w:r w:rsidRPr="004E422F">
        <w:rPr>
          <w:sz w:val="32"/>
          <w:szCs w:val="32"/>
        </w:rPr>
        <w:br/>
      </w:r>
      <w:r w:rsidRPr="004E422F">
        <w:rPr>
          <w:rFonts w:ascii="Arial Black" w:hAnsi="Arial Black"/>
          <w:sz w:val="32"/>
          <w:szCs w:val="32"/>
        </w:rPr>
        <w:t>Engineering</w:t>
      </w:r>
      <w:proofErr w:type="gramStart"/>
      <w:r w:rsidRPr="004E422F">
        <w:rPr>
          <w:rFonts w:ascii="Arial Black" w:hAnsi="Arial Black"/>
          <w:sz w:val="32"/>
          <w:szCs w:val="32"/>
        </w:rPr>
        <w:t>:</w:t>
      </w:r>
      <w:proofErr w:type="gramEnd"/>
      <w:r>
        <w:rPr>
          <w:sz w:val="32"/>
          <w:szCs w:val="32"/>
        </w:rPr>
        <w:br/>
        <w:t>Soldering/metalwork</w:t>
      </w:r>
      <w:r w:rsidRPr="004E422F">
        <w:rPr>
          <w:sz w:val="32"/>
          <w:szCs w:val="32"/>
        </w:rPr>
        <w:br/>
      </w:r>
    </w:p>
    <w:p w:rsidR="00F443B6" w:rsidRPr="004E422F" w:rsidRDefault="00F443B6" w:rsidP="00F443B6">
      <w:pPr>
        <w:rPr>
          <w:sz w:val="32"/>
          <w:szCs w:val="32"/>
        </w:rPr>
      </w:pPr>
    </w:p>
    <w:p w:rsidR="00F443B6" w:rsidRDefault="00F443B6" w:rsidP="00F443B6">
      <w:pPr>
        <w:rPr>
          <w:sz w:val="32"/>
          <w:szCs w:val="32"/>
        </w:rPr>
      </w:pPr>
      <w:r w:rsidRPr="004E422F">
        <w:rPr>
          <w:rFonts w:ascii="Arial Black" w:hAnsi="Arial Black"/>
          <w:sz w:val="32"/>
          <w:szCs w:val="32"/>
        </w:rPr>
        <w:t>Nursing:</w:t>
      </w:r>
      <w:r w:rsidRPr="004E422F">
        <w:rPr>
          <w:sz w:val="32"/>
          <w:szCs w:val="32"/>
        </w:rPr>
        <w:t xml:space="preserve"> </w:t>
      </w:r>
    </w:p>
    <w:p w:rsidR="00F443B6" w:rsidRDefault="00F443B6" w:rsidP="00F443B6">
      <w:pPr>
        <w:rPr>
          <w:b/>
          <w:noProof/>
          <w:sz w:val="44"/>
          <w:szCs w:val="44"/>
          <w:u w:val="single"/>
        </w:rPr>
      </w:pPr>
      <w:r w:rsidRPr="004E422F">
        <w:rPr>
          <w:sz w:val="32"/>
          <w:szCs w:val="32"/>
        </w:rPr>
        <w:t>Auscultation (breathing sounds</w:t>
      </w:r>
      <w:proofErr w:type="gramStart"/>
      <w:r w:rsidRPr="004E422F">
        <w:rPr>
          <w:sz w:val="32"/>
          <w:szCs w:val="32"/>
        </w:rPr>
        <w:t>)</w:t>
      </w:r>
      <w:proofErr w:type="gramEnd"/>
      <w:r w:rsidRPr="004E422F">
        <w:rPr>
          <w:sz w:val="32"/>
          <w:szCs w:val="32"/>
        </w:rPr>
        <w:br/>
      </w:r>
      <w:r w:rsidRPr="004E422F">
        <w:rPr>
          <w:sz w:val="32"/>
          <w:szCs w:val="32"/>
        </w:rPr>
        <w:br/>
      </w:r>
      <w:r w:rsidRPr="004E422F">
        <w:rPr>
          <w:rFonts w:ascii="Arial Black" w:hAnsi="Arial Black"/>
          <w:sz w:val="32"/>
          <w:szCs w:val="32"/>
        </w:rPr>
        <w:t>Criminal Justice</w:t>
      </w:r>
      <w:r w:rsidRPr="004E422F">
        <w:rPr>
          <w:sz w:val="32"/>
          <w:szCs w:val="32"/>
        </w:rPr>
        <w:br/>
        <w:t>Victim walkthrough/</w:t>
      </w:r>
      <w:proofErr w:type="spellStart"/>
      <w:r w:rsidRPr="004E422F">
        <w:rPr>
          <w:sz w:val="32"/>
          <w:szCs w:val="32"/>
        </w:rPr>
        <w:t>roleplay</w:t>
      </w:r>
      <w:proofErr w:type="spellEnd"/>
      <w:r w:rsidRPr="004E422F">
        <w:rPr>
          <w:sz w:val="32"/>
          <w:szCs w:val="32"/>
        </w:rPr>
        <w:br/>
        <w:t>profiling</w:t>
      </w:r>
      <w:r w:rsidRPr="004E422F">
        <w:rPr>
          <w:sz w:val="32"/>
          <w:szCs w:val="32"/>
        </w:rPr>
        <w:br/>
        <w:t>Interrogation</w:t>
      </w:r>
      <w:r w:rsidRPr="004E422F">
        <w:rPr>
          <w:sz w:val="32"/>
          <w:szCs w:val="32"/>
        </w:rPr>
        <w:br/>
        <w:t>Prison studies</w:t>
      </w:r>
      <w:r w:rsidRPr="004E422F">
        <w:rPr>
          <w:sz w:val="32"/>
          <w:szCs w:val="32"/>
        </w:rPr>
        <w:br/>
        <w:t>Death penalty/treatment of minors</w:t>
      </w:r>
      <w:r w:rsidRPr="004E422F">
        <w:rPr>
          <w:sz w:val="32"/>
          <w:szCs w:val="32"/>
        </w:rPr>
        <w:br/>
      </w:r>
      <w:r w:rsidRPr="004E422F">
        <w:rPr>
          <w:sz w:val="32"/>
          <w:szCs w:val="32"/>
        </w:rPr>
        <w:br/>
      </w:r>
      <w:r>
        <w:rPr>
          <w:b/>
          <w:noProof/>
          <w:sz w:val="44"/>
          <w:szCs w:val="44"/>
          <w:u w:val="single"/>
        </w:rPr>
        <w:t>_______________</w:t>
      </w:r>
    </w:p>
    <w:p w:rsidR="00F443B6" w:rsidRDefault="00F443B6">
      <w:pPr>
        <w:rPr>
          <w:b/>
          <w:noProof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br w:type="page"/>
      </w:r>
    </w:p>
    <w:p w:rsidR="00DC56C0" w:rsidRPr="00DC56C0" w:rsidRDefault="00DC56C0" w:rsidP="00150BC7">
      <w:pPr>
        <w:rPr>
          <w:b/>
          <w:noProof/>
          <w:sz w:val="44"/>
          <w:szCs w:val="44"/>
        </w:rPr>
      </w:pPr>
      <w:r w:rsidRPr="000C0813">
        <w:rPr>
          <w:b/>
          <w:noProof/>
          <w:sz w:val="44"/>
          <w:szCs w:val="44"/>
          <w:u w:val="single"/>
        </w:rPr>
        <w:lastRenderedPageBreak/>
        <w:t>SCENARIO 8: REAL EXAMPLE</w:t>
      </w:r>
      <w:r w:rsidRPr="00DC56C0">
        <w:rPr>
          <w:b/>
          <w:noProof/>
          <w:sz w:val="44"/>
          <w:szCs w:val="44"/>
        </w:rPr>
        <w:t>: A class assignment:</w:t>
      </w:r>
    </w:p>
    <w:p w:rsidR="00000000" w:rsidRPr="00DC56C0" w:rsidRDefault="00EE2565" w:rsidP="00150BC7">
      <w:pPr>
        <w:numPr>
          <w:ilvl w:val="0"/>
          <w:numId w:val="3"/>
        </w:numPr>
        <w:rPr>
          <w:noProof/>
          <w:sz w:val="44"/>
          <w:szCs w:val="44"/>
        </w:rPr>
      </w:pPr>
      <w:r w:rsidRPr="00DC56C0">
        <w:rPr>
          <w:noProof/>
          <w:sz w:val="44"/>
          <w:szCs w:val="44"/>
        </w:rPr>
        <w:t>Class requires viewing and deeply studying the opening invasion scene of Saving Private Ryan with its heavy casualty and mutilation scenes.</w:t>
      </w:r>
    </w:p>
    <w:p w:rsidR="00000000" w:rsidRPr="00DC56C0" w:rsidRDefault="00EE2565" w:rsidP="00150BC7">
      <w:pPr>
        <w:numPr>
          <w:ilvl w:val="0"/>
          <w:numId w:val="3"/>
        </w:numPr>
        <w:rPr>
          <w:noProof/>
          <w:sz w:val="44"/>
          <w:szCs w:val="44"/>
        </w:rPr>
      </w:pPr>
      <w:r w:rsidRPr="00DC56C0">
        <w:rPr>
          <w:noProof/>
          <w:sz w:val="44"/>
          <w:szCs w:val="44"/>
        </w:rPr>
        <w:t xml:space="preserve">Someone </w:t>
      </w:r>
      <w:r w:rsidR="00DC56C0">
        <w:rPr>
          <w:noProof/>
          <w:sz w:val="44"/>
          <w:szCs w:val="44"/>
        </w:rPr>
        <w:t>shows up during 1</w:t>
      </w:r>
      <w:r w:rsidR="00DC56C0" w:rsidRPr="00DC56C0">
        <w:rPr>
          <w:noProof/>
          <w:sz w:val="44"/>
          <w:szCs w:val="44"/>
          <w:vertAlign w:val="superscript"/>
        </w:rPr>
        <w:t>st</w:t>
      </w:r>
      <w:r w:rsidR="00DC56C0">
        <w:rPr>
          <w:noProof/>
          <w:sz w:val="44"/>
          <w:szCs w:val="44"/>
        </w:rPr>
        <w:t xml:space="preserve"> office hr and says he has </w:t>
      </w:r>
      <w:r w:rsidRPr="00DC56C0">
        <w:rPr>
          <w:noProof/>
          <w:sz w:val="44"/>
          <w:szCs w:val="44"/>
        </w:rPr>
        <w:t xml:space="preserve">PTSD </w:t>
      </w:r>
      <w:r w:rsidR="00DC56C0">
        <w:rPr>
          <w:noProof/>
          <w:sz w:val="44"/>
          <w:szCs w:val="44"/>
        </w:rPr>
        <w:t xml:space="preserve">and </w:t>
      </w:r>
      <w:r w:rsidRPr="00DC56C0">
        <w:rPr>
          <w:noProof/>
          <w:sz w:val="44"/>
          <w:szCs w:val="44"/>
        </w:rPr>
        <w:t>can't do that assignment.</w:t>
      </w:r>
    </w:p>
    <w:p w:rsidR="00000000" w:rsidRPr="00DC56C0" w:rsidRDefault="00EE2565" w:rsidP="00150BC7">
      <w:pPr>
        <w:numPr>
          <w:ilvl w:val="0"/>
          <w:numId w:val="3"/>
        </w:numPr>
        <w:rPr>
          <w:noProof/>
          <w:sz w:val="44"/>
          <w:szCs w:val="44"/>
        </w:rPr>
      </w:pPr>
      <w:r w:rsidRPr="00DC56C0">
        <w:rPr>
          <w:noProof/>
          <w:sz w:val="44"/>
          <w:szCs w:val="44"/>
        </w:rPr>
        <w:t>This activity IS listed in the class syllabus and a Vets Section says 'accommodation, not exception'</w:t>
      </w:r>
    </w:p>
    <w:p w:rsidR="00000000" w:rsidRPr="00DC56C0" w:rsidRDefault="00EE2565" w:rsidP="00150BC7">
      <w:pPr>
        <w:numPr>
          <w:ilvl w:val="0"/>
          <w:numId w:val="3"/>
        </w:numPr>
        <w:rPr>
          <w:b/>
          <w:noProof/>
          <w:sz w:val="44"/>
          <w:szCs w:val="44"/>
        </w:rPr>
      </w:pPr>
      <w:r w:rsidRPr="00DC56C0">
        <w:rPr>
          <w:b/>
          <w:noProof/>
          <w:sz w:val="44"/>
          <w:szCs w:val="44"/>
        </w:rPr>
        <w:t>VARIABLES that affect decision?</w:t>
      </w:r>
    </w:p>
    <w:p w:rsidR="00000000" w:rsidRPr="00DC56C0" w:rsidRDefault="00EE2565" w:rsidP="00150BC7">
      <w:pPr>
        <w:numPr>
          <w:ilvl w:val="0"/>
          <w:numId w:val="3"/>
        </w:numPr>
        <w:rPr>
          <w:b/>
          <w:noProof/>
          <w:sz w:val="44"/>
          <w:szCs w:val="44"/>
        </w:rPr>
      </w:pPr>
      <w:r w:rsidRPr="00DC56C0">
        <w:rPr>
          <w:b/>
          <w:noProof/>
          <w:sz w:val="44"/>
          <w:szCs w:val="44"/>
        </w:rPr>
        <w:t>POSSIBLE APPROACHES?</w:t>
      </w:r>
    </w:p>
    <w:p w:rsidR="00000000" w:rsidRPr="00DC56C0" w:rsidRDefault="00EE2565" w:rsidP="00150BC7">
      <w:pPr>
        <w:numPr>
          <w:ilvl w:val="0"/>
          <w:numId w:val="3"/>
        </w:numPr>
        <w:rPr>
          <w:b/>
          <w:noProof/>
          <w:sz w:val="44"/>
          <w:szCs w:val="44"/>
        </w:rPr>
      </w:pPr>
      <w:r w:rsidRPr="00DC56C0">
        <w:rPr>
          <w:b/>
          <w:noProof/>
          <w:sz w:val="44"/>
          <w:szCs w:val="44"/>
        </w:rPr>
        <w:t>QUESTIONS TO ASK?</w:t>
      </w:r>
    </w:p>
    <w:p w:rsidR="00EC0102" w:rsidRPr="00DC56C0" w:rsidRDefault="00EC0102">
      <w:pPr>
        <w:rPr>
          <w:noProof/>
          <w:sz w:val="44"/>
          <w:szCs w:val="44"/>
        </w:rPr>
      </w:pPr>
    </w:p>
    <w:p w:rsidR="00150BC7" w:rsidRDefault="00150BC7">
      <w:pPr>
        <w:rPr>
          <w:noProof/>
        </w:rPr>
      </w:pPr>
    </w:p>
    <w:p w:rsidR="00150BC7" w:rsidRPr="000C0813" w:rsidRDefault="007B43C2">
      <w:pPr>
        <w:rPr>
          <w:noProof/>
          <w:sz w:val="44"/>
          <w:szCs w:val="44"/>
        </w:rPr>
      </w:pPr>
      <w:r w:rsidRPr="000C0813">
        <w:rPr>
          <w:noProof/>
          <w:sz w:val="44"/>
          <w:szCs w:val="44"/>
        </w:rPr>
        <w:t>Sign up for updates/official release in 2015 at:</w:t>
      </w:r>
    </w:p>
    <w:p w:rsidR="007B43C2" w:rsidRPr="000C0813" w:rsidRDefault="007B43C2">
      <w:pPr>
        <w:rPr>
          <w:noProof/>
          <w:sz w:val="44"/>
          <w:szCs w:val="44"/>
        </w:rPr>
      </w:pPr>
      <w:hyperlink r:id="rId6" w:history="1">
        <w:r w:rsidRPr="000C0813">
          <w:rPr>
            <w:rStyle w:val="Hyperlink"/>
            <w:noProof/>
            <w:sz w:val="44"/>
            <w:szCs w:val="44"/>
          </w:rPr>
          <w:t>www.miguelfernandez.com</w:t>
        </w:r>
      </w:hyperlink>
      <w:r w:rsidRPr="000C0813">
        <w:rPr>
          <w:noProof/>
          <w:sz w:val="44"/>
          <w:szCs w:val="44"/>
        </w:rPr>
        <w:t xml:space="preserve">  and choose ‘</w:t>
      </w:r>
      <w:r w:rsidR="000C0813" w:rsidRPr="000C0813">
        <w:rPr>
          <w:noProof/>
          <w:sz w:val="44"/>
          <w:szCs w:val="44"/>
        </w:rPr>
        <w:t>Faculty resources for working with Veteran Students’ and enter email, name</w:t>
      </w:r>
      <w:r w:rsidRPr="000C0813">
        <w:rPr>
          <w:noProof/>
          <w:sz w:val="44"/>
          <w:szCs w:val="44"/>
        </w:rPr>
        <w:t xml:space="preserve">  </w:t>
      </w:r>
    </w:p>
    <w:p w:rsidR="00150BC7" w:rsidRDefault="00150BC7">
      <w:pPr>
        <w:rPr>
          <w:noProof/>
        </w:rPr>
      </w:pPr>
    </w:p>
    <w:p w:rsidR="00150BC7" w:rsidRDefault="00150BC7">
      <w:pPr>
        <w:rPr>
          <w:noProof/>
        </w:rPr>
      </w:pPr>
    </w:p>
    <w:p w:rsidR="00150BC7" w:rsidRDefault="00150BC7">
      <w:pPr>
        <w:rPr>
          <w:noProof/>
        </w:rPr>
      </w:pPr>
    </w:p>
    <w:p w:rsidR="00EC0102" w:rsidRDefault="00EC0102">
      <w:pPr>
        <w:rPr>
          <w:noProof/>
        </w:rPr>
      </w:pPr>
      <w:r>
        <w:rPr>
          <w:noProof/>
        </w:rPr>
        <w:t xml:space="preserve">SLIDE 2: </w:t>
      </w:r>
      <w:r w:rsidRPr="00EC0102">
        <w:rPr>
          <w:noProof/>
        </w:rPr>
        <w:t>I started seeing student veterans from OEF.  Had seen a Gulf Wartaught a veterans cohort 4 years ago and have taught .</w:t>
      </w:r>
    </w:p>
    <w:p w:rsidR="00EC0102" w:rsidRDefault="00EC0102">
      <w:pPr>
        <w:rPr>
          <w:noProof/>
        </w:rPr>
      </w:pPr>
      <w:r>
        <w:rPr>
          <w:noProof/>
        </w:rPr>
        <w:t>Made up the title.</w:t>
      </w:r>
    </w:p>
    <w:p w:rsidR="00EC0102" w:rsidRDefault="00EC0102">
      <w:pPr>
        <w:rPr>
          <w:noProof/>
        </w:rPr>
      </w:pPr>
    </w:p>
    <w:p w:rsidR="00B82800" w:rsidRDefault="007F4267">
      <w:pPr>
        <w:rPr>
          <w:noProof/>
        </w:rPr>
      </w:pPr>
      <w:r>
        <w:rPr>
          <w:noProof/>
        </w:rPr>
        <w:t>SLIDE 4:</w:t>
      </w:r>
      <w:r w:rsidR="00A32881">
        <w:rPr>
          <w:noProof/>
        </w:rPr>
        <w:t xml:space="preserve">  *GI Bill Beneficieries.  Spouses, children, Gold Star.</w:t>
      </w:r>
    </w:p>
    <w:p w:rsidR="00057817" w:rsidRDefault="00057817">
      <w:pPr>
        <w:rPr>
          <w:noProof/>
        </w:rPr>
      </w:pPr>
    </w:p>
    <w:p w:rsidR="00057817" w:rsidRDefault="00057817">
      <w:pPr>
        <w:rPr>
          <w:noProof/>
        </w:rPr>
      </w:pPr>
    </w:p>
    <w:p w:rsidR="00000000" w:rsidRPr="007F4267" w:rsidRDefault="00EE2565" w:rsidP="007F4267">
      <w:pPr>
        <w:numPr>
          <w:ilvl w:val="0"/>
          <w:numId w:val="1"/>
        </w:numPr>
      </w:pPr>
      <w:r w:rsidRPr="007F4267">
        <w:t>Student was taken aback</w:t>
      </w:r>
    </w:p>
    <w:p w:rsidR="00000000" w:rsidRPr="007F4267" w:rsidRDefault="00EE2565" w:rsidP="007F4267">
      <w:pPr>
        <w:numPr>
          <w:ilvl w:val="0"/>
          <w:numId w:val="1"/>
        </w:numPr>
      </w:pPr>
      <w:r w:rsidRPr="007F4267">
        <w:t xml:space="preserve">I noticed.  Explained.  Joked. </w:t>
      </w:r>
    </w:p>
    <w:p w:rsidR="00000000" w:rsidRPr="007F4267" w:rsidRDefault="00EE2565" w:rsidP="007F4267">
      <w:pPr>
        <w:numPr>
          <w:ilvl w:val="0"/>
          <w:numId w:val="1"/>
        </w:numPr>
      </w:pPr>
      <w:r w:rsidRPr="007F4267">
        <w:t xml:space="preserve">He’s visibly uncomfortable, stares at it, uses whatever internal, and moves on.  </w:t>
      </w:r>
      <w:r w:rsidRPr="007F4267">
        <w:t>He won’t stand in front of it.</w:t>
      </w:r>
    </w:p>
    <w:p w:rsidR="00000000" w:rsidRPr="007F4267" w:rsidRDefault="00EE2565" w:rsidP="007F4267">
      <w:pPr>
        <w:numPr>
          <w:ilvl w:val="0"/>
          <w:numId w:val="1"/>
        </w:numPr>
      </w:pPr>
      <w:r w:rsidRPr="007F4267">
        <w:t xml:space="preserve">3 weeks later he’s fine. Student veterans, even that small population that is %disability due to PTSD </w:t>
      </w:r>
      <w:proofErr w:type="gramStart"/>
      <w:r w:rsidRPr="007F4267">
        <w:t>are</w:t>
      </w:r>
      <w:proofErr w:type="gramEnd"/>
      <w:r w:rsidRPr="007F4267">
        <w:t xml:space="preserve"> transitioning. Transitioning is helped by </w:t>
      </w:r>
      <w:proofErr w:type="spellStart"/>
      <w:r w:rsidRPr="007F4267">
        <w:t>accomodatio</w:t>
      </w:r>
      <w:r w:rsidRPr="007F4267">
        <w:t>ns</w:t>
      </w:r>
      <w:proofErr w:type="spellEnd"/>
      <w:r w:rsidRPr="007F4267">
        <w:t xml:space="preserve">.  Not exceptions, not changing what’s required or regular </w:t>
      </w:r>
      <w:proofErr w:type="spellStart"/>
      <w:r w:rsidRPr="007F4267">
        <w:t>practic</w:t>
      </w:r>
      <w:proofErr w:type="spellEnd"/>
      <w:r w:rsidRPr="007F4267">
        <w:t xml:space="preserve">. </w:t>
      </w:r>
      <w:proofErr w:type="spellStart"/>
      <w:r w:rsidRPr="007F4267">
        <w:t>Accomodation</w:t>
      </w:r>
      <w:proofErr w:type="spellEnd"/>
      <w:r w:rsidRPr="007F4267">
        <w:t xml:space="preserve"> in this case, in most cases only required an explanation.  Some prep for first day, a few tactics for handling in classroom situation some prep for 1</w:t>
      </w:r>
      <w:r w:rsidRPr="007F4267">
        <w:rPr>
          <w:vertAlign w:val="superscript"/>
        </w:rPr>
        <w:t>st</w:t>
      </w:r>
      <w:r w:rsidRPr="007F4267">
        <w:t xml:space="preserve"> office </w:t>
      </w:r>
      <w:proofErr w:type="spellStart"/>
      <w:r w:rsidRPr="007F4267">
        <w:t>hr</w:t>
      </w:r>
      <w:proofErr w:type="spellEnd"/>
      <w:r w:rsidRPr="007F4267">
        <w:t xml:space="preserve"> situation is all you have to do and what this session is a preview of, a part of a 6 month sabbatical on </w:t>
      </w:r>
      <w:proofErr w:type="spellStart"/>
      <w:r w:rsidRPr="007F4267">
        <w:t>fac</w:t>
      </w:r>
      <w:proofErr w:type="spellEnd"/>
      <w:r w:rsidRPr="007F4267">
        <w:t xml:space="preserve"> </w:t>
      </w:r>
      <w:proofErr w:type="spellStart"/>
      <w:r w:rsidRPr="007F4267">
        <w:t>dev</w:t>
      </w:r>
      <w:proofErr w:type="spellEnd"/>
      <w:r w:rsidRPr="007F4267">
        <w:t xml:space="preserve"> for betters serving </w:t>
      </w:r>
      <w:r w:rsidRPr="007F4267">
        <w:t>student veterans</w:t>
      </w:r>
    </w:p>
    <w:p w:rsidR="007F4267" w:rsidRDefault="00C1344E">
      <w:pPr>
        <w:rPr>
          <w:b/>
          <w:bCs/>
        </w:rPr>
      </w:pPr>
      <w:r>
        <w:t xml:space="preserve">SLIDE 14: </w:t>
      </w:r>
      <w:r w:rsidRPr="00C1344E">
        <w:rPr>
          <w:b/>
          <w:bCs/>
        </w:rPr>
        <w:t xml:space="preserve">’Military Educational Benefits’ in the college are called or handled by the office </w:t>
      </w:r>
      <w:proofErr w:type="gramStart"/>
      <w:r w:rsidRPr="00C1344E">
        <w:rPr>
          <w:b/>
          <w:bCs/>
        </w:rPr>
        <w:t>of</w:t>
      </w:r>
      <w:r w:rsidRPr="00C1344E">
        <w:t xml:space="preserve"> </w:t>
      </w:r>
      <w:r w:rsidRPr="00C1344E">
        <w:rPr>
          <w:b/>
          <w:bCs/>
        </w:rPr>
        <w:t xml:space="preserve"> ‘financial</w:t>
      </w:r>
      <w:proofErr w:type="gramEnd"/>
      <w:r w:rsidRPr="00C1344E">
        <w:rPr>
          <w:b/>
          <w:bCs/>
        </w:rPr>
        <w:t xml:space="preserve"> aid.’</w:t>
      </w:r>
      <w:r w:rsidRPr="00C1344E">
        <w:t xml:space="preserve">   </w:t>
      </w:r>
      <w:r w:rsidRPr="00C1344E">
        <w:br/>
      </w:r>
      <w:r w:rsidRPr="00C1344E">
        <w:rPr>
          <w:b/>
          <w:bCs/>
        </w:rPr>
        <w:t>1b) Identify Veteran services or Veteran office’s hours and contact information, especially web pages</w:t>
      </w:r>
      <w:r w:rsidRPr="00C1344E">
        <w:t xml:space="preserve">.   </w:t>
      </w:r>
      <w:r w:rsidRPr="00C1344E">
        <w:br/>
      </w:r>
      <w:r w:rsidRPr="00C1344E">
        <w:rPr>
          <w:b/>
          <w:bCs/>
        </w:rPr>
        <w:t>1c) Instructor office hour appointments are ‘highly suggested’ for questions related to class and required if having trouble / unclear about class</w:t>
      </w:r>
    </w:p>
    <w:p w:rsidR="00C1344E" w:rsidRDefault="006B0001">
      <w:r>
        <w:t xml:space="preserve">5500 words of the full canvas module/chapter </w:t>
      </w:r>
      <w:r>
        <w:sym w:font="Wingdings" w:char="F0E0"/>
      </w:r>
      <w:r>
        <w:t xml:space="preserve"> extract the quick tips only </w:t>
      </w:r>
      <w:r>
        <w:sym w:font="Wingdings" w:char="F0E0"/>
      </w:r>
      <w:r>
        <w:t xml:space="preserve"> 45 minute of facilitated presentation</w:t>
      </w:r>
    </w:p>
    <w:p w:rsidR="003C6E29" w:rsidRDefault="003C6E29"/>
    <w:p w:rsidR="002D65D2" w:rsidRDefault="002D65D2">
      <w:r>
        <w:t>SLIDE 23:</w:t>
      </w:r>
    </w:p>
    <w:p w:rsidR="00000000" w:rsidRPr="002D65D2" w:rsidRDefault="00EE2565" w:rsidP="002D65D2">
      <w:pPr>
        <w:numPr>
          <w:ilvl w:val="0"/>
          <w:numId w:val="2"/>
        </w:numPr>
      </w:pPr>
      <w:r w:rsidRPr="002D65D2">
        <w:t>Easy Example to illustrate (because it's Disability Act related):</w:t>
      </w:r>
    </w:p>
    <w:p w:rsidR="00000000" w:rsidRPr="002D65D2" w:rsidRDefault="00EE2565" w:rsidP="002D65D2">
      <w:pPr>
        <w:numPr>
          <w:ilvl w:val="0"/>
          <w:numId w:val="2"/>
        </w:numPr>
      </w:pPr>
      <w:r w:rsidRPr="002D65D2">
        <w:t>Class requires a climb o</w:t>
      </w:r>
      <w:r w:rsidRPr="002D65D2">
        <w:t>ff trail for field work</w:t>
      </w:r>
      <w:r w:rsidRPr="002D65D2">
        <w:br/>
      </w:r>
      <w:proofErr w:type="gramStart"/>
      <w:r w:rsidRPr="002D65D2">
        <w:t>Someone</w:t>
      </w:r>
      <w:proofErr w:type="gramEnd"/>
      <w:r w:rsidRPr="002D65D2">
        <w:t xml:space="preserve"> without legs is in the class.</w:t>
      </w:r>
    </w:p>
    <w:p w:rsidR="00000000" w:rsidRPr="002D65D2" w:rsidRDefault="00EE2565" w:rsidP="002D65D2">
      <w:pPr>
        <w:numPr>
          <w:ilvl w:val="0"/>
          <w:numId w:val="2"/>
        </w:numPr>
      </w:pPr>
      <w:r w:rsidRPr="002D65D2">
        <w:t>This activity IS listed in the class syllabus and a Vets Section says '</w:t>
      </w:r>
      <w:proofErr w:type="spellStart"/>
      <w:r w:rsidRPr="002D65D2">
        <w:t>accomodation</w:t>
      </w:r>
      <w:proofErr w:type="spellEnd"/>
      <w:r w:rsidRPr="002D65D2">
        <w:t>, not exception'</w:t>
      </w:r>
    </w:p>
    <w:p w:rsidR="00000000" w:rsidRPr="002D65D2" w:rsidRDefault="00EE2565" w:rsidP="002D65D2">
      <w:pPr>
        <w:numPr>
          <w:ilvl w:val="0"/>
          <w:numId w:val="2"/>
        </w:numPr>
      </w:pPr>
      <w:proofErr w:type="gramStart"/>
      <w:r w:rsidRPr="002D65D2">
        <w:t>1)For</w:t>
      </w:r>
      <w:proofErr w:type="gramEnd"/>
      <w:r w:rsidRPr="002D65D2">
        <w:t xml:space="preserve"> a geology class where this activity is part of the course requisites from the district, this would be an exception -- on the syllabus as required and the vet student may not be able to complete that requirement. </w:t>
      </w:r>
      <w:r w:rsidRPr="002D65D2">
        <w:t>  Might have to drop.</w:t>
      </w:r>
    </w:p>
    <w:p w:rsidR="00000000" w:rsidRPr="002D65D2" w:rsidRDefault="00EE2565" w:rsidP="002D65D2">
      <w:pPr>
        <w:numPr>
          <w:ilvl w:val="0"/>
          <w:numId w:val="2"/>
        </w:numPr>
      </w:pPr>
      <w:r w:rsidRPr="002D65D2">
        <w:t> </w:t>
      </w:r>
    </w:p>
    <w:p w:rsidR="00000000" w:rsidRPr="002D65D2" w:rsidRDefault="00EE2565" w:rsidP="002D65D2">
      <w:pPr>
        <w:numPr>
          <w:ilvl w:val="0"/>
          <w:numId w:val="2"/>
        </w:numPr>
      </w:pPr>
      <w:proofErr w:type="gramStart"/>
      <w:r w:rsidRPr="002D65D2">
        <w:t>2)For</w:t>
      </w:r>
      <w:proofErr w:type="gramEnd"/>
      <w:r w:rsidRPr="002D65D2">
        <w:t xml:space="preserve"> a ENG101 course where the instructor is just a nature lover and includes this not as a MCCCD r</w:t>
      </w:r>
      <w:r w:rsidRPr="002D65D2">
        <w:t>equirement, but a personal 'learning activity', should be made clear on syllabus before first day or if not 'accommodation' would be required.</w:t>
      </w:r>
    </w:p>
    <w:p w:rsidR="00000000" w:rsidRPr="002D65D2" w:rsidRDefault="00EE2565" w:rsidP="002D65D2">
      <w:pPr>
        <w:numPr>
          <w:ilvl w:val="0"/>
          <w:numId w:val="2"/>
        </w:numPr>
      </w:pPr>
      <w:r w:rsidRPr="002D65D2">
        <w:t>a</w:t>
      </w:r>
    </w:p>
    <w:p w:rsidR="002D65D2" w:rsidRDefault="002D65D2"/>
    <w:p w:rsidR="003C6E29" w:rsidRDefault="003C6E29">
      <w:r w:rsidRPr="003C6E29">
        <w:lastRenderedPageBreak/>
        <w:t>If there’s nothing else you can get faculty to do related to student veterans, here are 3 foundations that will prevent or triage MANY</w:t>
      </w:r>
    </w:p>
    <w:p w:rsidR="003C6E29" w:rsidRDefault="003C6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791B" w:rsidTr="0093791B">
        <w:tc>
          <w:tcPr>
            <w:tcW w:w="4788" w:type="dxa"/>
          </w:tcPr>
          <w:p w:rsidR="0093791B" w:rsidRDefault="0093791B">
            <w:r>
              <w:t>Primer: Stereotypes</w:t>
            </w:r>
          </w:p>
        </w:tc>
        <w:tc>
          <w:tcPr>
            <w:tcW w:w="4788" w:type="dxa"/>
          </w:tcPr>
          <w:p w:rsidR="0093791B" w:rsidRDefault="0093791B">
            <w:r>
              <w:t>6)Writing &amp; Reflection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 xml:space="preserve">Primer: Teaching Space (physical &amp; </w:t>
            </w:r>
            <w:proofErr w:type="spellStart"/>
            <w:r>
              <w:t>Elearning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93791B" w:rsidRDefault="0093791B">
            <w:r>
              <w:t>7)Assignments &amp; Feedback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>Primer: In Processing - Orientation</w:t>
            </w:r>
          </w:p>
        </w:tc>
        <w:tc>
          <w:tcPr>
            <w:tcW w:w="4788" w:type="dxa"/>
          </w:tcPr>
          <w:p w:rsidR="0093791B" w:rsidRDefault="0093791B">
            <w:r>
              <w:t>8)Grades &amp; tutoring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>1)1</w:t>
            </w:r>
            <w:r w:rsidRPr="0093791B">
              <w:rPr>
                <w:vertAlign w:val="superscript"/>
              </w:rPr>
              <w:t>st</w:t>
            </w:r>
            <w:r>
              <w:t xml:space="preserve"> Day/First Office Hour</w:t>
            </w:r>
          </w:p>
        </w:tc>
        <w:tc>
          <w:tcPr>
            <w:tcW w:w="4788" w:type="dxa"/>
          </w:tcPr>
          <w:p w:rsidR="0093791B" w:rsidRDefault="0093791B">
            <w:r>
              <w:t>9)Group work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>2)Attendance &amp; In-Class behavior</w:t>
            </w:r>
          </w:p>
        </w:tc>
        <w:tc>
          <w:tcPr>
            <w:tcW w:w="4788" w:type="dxa"/>
          </w:tcPr>
          <w:p w:rsidR="0093791B" w:rsidRDefault="0093791B">
            <w:r>
              <w:t>10)Work &amp; EDU goals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>3)Physical issues/disabilities</w:t>
            </w:r>
          </w:p>
        </w:tc>
        <w:tc>
          <w:tcPr>
            <w:tcW w:w="4788" w:type="dxa"/>
          </w:tcPr>
          <w:p w:rsidR="0093791B" w:rsidRDefault="0093791B">
            <w:r>
              <w:t>11)Supporting Services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>4)Non-Visible Issues</w:t>
            </w:r>
          </w:p>
        </w:tc>
        <w:tc>
          <w:tcPr>
            <w:tcW w:w="4788" w:type="dxa"/>
          </w:tcPr>
          <w:p w:rsidR="0093791B" w:rsidRDefault="0093791B">
            <w:r>
              <w:t>12)End of class - Graduation</w:t>
            </w:r>
          </w:p>
        </w:tc>
      </w:tr>
      <w:tr w:rsidR="0093791B" w:rsidTr="0093791B">
        <w:tc>
          <w:tcPr>
            <w:tcW w:w="4788" w:type="dxa"/>
          </w:tcPr>
          <w:p w:rsidR="0093791B" w:rsidRDefault="0093791B">
            <w:r>
              <w:t>5)Time Management &amp; Study tips</w:t>
            </w:r>
          </w:p>
        </w:tc>
        <w:tc>
          <w:tcPr>
            <w:tcW w:w="4788" w:type="dxa"/>
          </w:tcPr>
          <w:p w:rsidR="0093791B" w:rsidRDefault="0093791B"/>
        </w:tc>
      </w:tr>
    </w:tbl>
    <w:p w:rsidR="00E346BE" w:rsidRDefault="00E346BE"/>
    <w:sectPr w:rsidR="00E346BE" w:rsidSect="00DC5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49"/>
    <w:multiLevelType w:val="hybridMultilevel"/>
    <w:tmpl w:val="1D82490C"/>
    <w:lvl w:ilvl="0" w:tplc="D4DA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8D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8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A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F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E128A5"/>
    <w:multiLevelType w:val="hybridMultilevel"/>
    <w:tmpl w:val="1A8CDA1C"/>
    <w:lvl w:ilvl="0" w:tplc="25E6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E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0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0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C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A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A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C313E5"/>
    <w:multiLevelType w:val="hybridMultilevel"/>
    <w:tmpl w:val="E2C2EAFE"/>
    <w:lvl w:ilvl="0" w:tplc="BAB2C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4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2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F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2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8"/>
    <w:rsid w:val="000477E8"/>
    <w:rsid w:val="00057817"/>
    <w:rsid w:val="000C0813"/>
    <w:rsid w:val="00150BC7"/>
    <w:rsid w:val="002D65D2"/>
    <w:rsid w:val="00310498"/>
    <w:rsid w:val="003C6E29"/>
    <w:rsid w:val="00402959"/>
    <w:rsid w:val="005F3740"/>
    <w:rsid w:val="006B0001"/>
    <w:rsid w:val="00752B48"/>
    <w:rsid w:val="007B43C2"/>
    <w:rsid w:val="007F4267"/>
    <w:rsid w:val="0093791B"/>
    <w:rsid w:val="00A32881"/>
    <w:rsid w:val="00B82800"/>
    <w:rsid w:val="00BC7491"/>
    <w:rsid w:val="00C1344E"/>
    <w:rsid w:val="00DC56C0"/>
    <w:rsid w:val="00E24993"/>
    <w:rsid w:val="00E346BE"/>
    <w:rsid w:val="00EC0102"/>
    <w:rsid w:val="00EE2565"/>
    <w:rsid w:val="00F258E5"/>
    <w:rsid w:val="00F34A09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uelfernande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5</cp:revision>
  <dcterms:created xsi:type="dcterms:W3CDTF">2014-10-16T19:19:00Z</dcterms:created>
  <dcterms:modified xsi:type="dcterms:W3CDTF">2014-10-17T01:58:00Z</dcterms:modified>
</cp:coreProperties>
</file>